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D8D03" w14:textId="082A7C6F" w:rsidR="008C6AF0" w:rsidRPr="008C6AF0" w:rsidRDefault="008C6AF0" w:rsidP="00A455F3">
      <w:pPr>
        <w:pStyle w:val="Title"/>
      </w:pPr>
      <w:r>
        <w:t>The Feedback Literacy Behaviour Scale (FLBS)</w:t>
      </w:r>
    </w:p>
    <w:p w14:paraId="42187A06" w14:textId="77777777" w:rsidR="00A455F3" w:rsidRDefault="00A455F3" w:rsidP="008C6AF0">
      <w:pPr>
        <w:spacing w:after="0"/>
        <w:rPr>
          <w:i/>
          <w:iCs/>
        </w:rPr>
      </w:pPr>
    </w:p>
    <w:p w14:paraId="158D36B2" w14:textId="67F67F86" w:rsidR="00206833" w:rsidRDefault="00334C03" w:rsidP="008C6AF0">
      <w:pPr>
        <w:spacing w:after="0"/>
        <w:rPr>
          <w:i/>
          <w:iCs/>
        </w:rPr>
      </w:pPr>
      <w:r>
        <w:rPr>
          <w:i/>
          <w:iCs/>
        </w:rPr>
        <w:t>For each of the statements below,</w:t>
      </w:r>
      <w:r w:rsidR="008C6AF0" w:rsidRPr="008C6AF0">
        <w:rPr>
          <w:i/>
          <w:iCs/>
        </w:rPr>
        <w:t xml:space="preserve"> think about what you usually do in your studies, and rate how often you do these things.</w:t>
      </w:r>
      <w:r>
        <w:rPr>
          <w:i/>
          <w:iCs/>
        </w:rPr>
        <w:t xml:space="preserve"> </w:t>
      </w:r>
      <w:r w:rsidR="00D17DCA">
        <w:rPr>
          <w:i/>
          <w:iCs/>
        </w:rPr>
        <w:t xml:space="preserve">If you like, you can add up the scores to identify </w:t>
      </w:r>
      <w:r w:rsidR="00365A5D">
        <w:rPr>
          <w:i/>
          <w:iCs/>
        </w:rPr>
        <w:t xml:space="preserve">key </w:t>
      </w:r>
      <w:r w:rsidR="00D17DCA">
        <w:rPr>
          <w:i/>
          <w:iCs/>
        </w:rPr>
        <w:t xml:space="preserve">areas you may need to work on. </w:t>
      </w:r>
    </w:p>
    <w:p w14:paraId="12355ED7" w14:textId="77777777" w:rsidR="00334C03" w:rsidRDefault="00334C03" w:rsidP="008C6AF0">
      <w:pPr>
        <w:spacing w:after="0"/>
        <w:rPr>
          <w:i/>
          <w:iCs/>
        </w:rPr>
      </w:pPr>
    </w:p>
    <w:p w14:paraId="1F29F804" w14:textId="3E802621" w:rsidR="00206833" w:rsidRDefault="00206833" w:rsidP="008C6AF0">
      <w:pPr>
        <w:spacing w:after="0"/>
      </w:pPr>
      <w:r w:rsidRPr="00206833">
        <w:t>1 = never, 2 = almost never, 3 = rarely, 4 = sometimes, 5 = almost always, 6 = always</w:t>
      </w:r>
    </w:p>
    <w:p w14:paraId="776A34BF" w14:textId="77777777" w:rsidR="00206833" w:rsidRDefault="00206833" w:rsidP="008C6AF0">
      <w:pPr>
        <w:spacing w:after="0"/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209"/>
        <w:gridCol w:w="1276"/>
      </w:tblGrid>
      <w:tr w:rsidR="006A50B9" w14:paraId="19146363" w14:textId="77777777" w:rsidTr="000F6263">
        <w:trPr>
          <w:trHeight w:val="283"/>
        </w:trPr>
        <w:tc>
          <w:tcPr>
            <w:tcW w:w="9209" w:type="dxa"/>
          </w:tcPr>
          <w:p w14:paraId="3B2CEB3A" w14:textId="3E6472EF" w:rsidR="006A50B9" w:rsidRPr="006A50B9" w:rsidRDefault="006A50B9" w:rsidP="008C6AF0">
            <w:pPr>
              <w:spacing w:after="0"/>
              <w:rPr>
                <w:b/>
                <w:bCs/>
              </w:rPr>
            </w:pPr>
            <w:r w:rsidRPr="006A50B9">
              <w:rPr>
                <w:b/>
                <w:bCs/>
              </w:rPr>
              <w:t>Item</w:t>
            </w:r>
          </w:p>
        </w:tc>
        <w:tc>
          <w:tcPr>
            <w:tcW w:w="1276" w:type="dxa"/>
          </w:tcPr>
          <w:p w14:paraId="4548E8B6" w14:textId="1EC22590" w:rsidR="006A50B9" w:rsidRPr="006A50B9" w:rsidRDefault="006A50B9" w:rsidP="008C6AF0">
            <w:pPr>
              <w:spacing w:after="0"/>
              <w:rPr>
                <w:b/>
                <w:bCs/>
              </w:rPr>
            </w:pPr>
            <w:r w:rsidRPr="006A50B9">
              <w:rPr>
                <w:b/>
                <w:bCs/>
              </w:rPr>
              <w:t>Score</w:t>
            </w:r>
          </w:p>
        </w:tc>
      </w:tr>
      <w:tr w:rsidR="006A50B9" w14:paraId="268A8F05" w14:textId="77777777" w:rsidTr="000F6263">
        <w:trPr>
          <w:trHeight w:val="283"/>
        </w:trPr>
        <w:tc>
          <w:tcPr>
            <w:tcW w:w="9209" w:type="dxa"/>
          </w:tcPr>
          <w:p w14:paraId="3E359B91" w14:textId="24E49B1F" w:rsidR="006A50B9" w:rsidRDefault="006A50B9" w:rsidP="006A50B9">
            <w:pPr>
              <w:pStyle w:val="Heading2"/>
              <w:spacing w:after="0"/>
            </w:pPr>
            <w:r>
              <w:t>Seek feedback information (SF)</w:t>
            </w:r>
          </w:p>
        </w:tc>
        <w:tc>
          <w:tcPr>
            <w:tcW w:w="1276" w:type="dxa"/>
          </w:tcPr>
          <w:p w14:paraId="299DD1E9" w14:textId="77777777" w:rsidR="006A50B9" w:rsidRDefault="006A50B9" w:rsidP="008C6AF0">
            <w:pPr>
              <w:spacing w:after="0"/>
            </w:pPr>
          </w:p>
        </w:tc>
      </w:tr>
      <w:tr w:rsidR="006A50B9" w14:paraId="1D9F75C0" w14:textId="77777777" w:rsidTr="000F6263">
        <w:trPr>
          <w:trHeight w:val="283"/>
        </w:trPr>
        <w:tc>
          <w:tcPr>
            <w:tcW w:w="9209" w:type="dxa"/>
          </w:tcPr>
          <w:p w14:paraId="2C9D6F36" w14:textId="49AA14F5" w:rsidR="006A50B9" w:rsidRDefault="006A50B9" w:rsidP="008C6AF0">
            <w:pPr>
              <w:spacing w:after="0"/>
            </w:pPr>
            <w:r>
              <w:t xml:space="preserve">SF1: I reflect on the quality of my own work and use my reflection as a source of information to improve my work. </w:t>
            </w:r>
          </w:p>
        </w:tc>
        <w:tc>
          <w:tcPr>
            <w:tcW w:w="1276" w:type="dxa"/>
          </w:tcPr>
          <w:p w14:paraId="2EC02D88" w14:textId="77777777" w:rsidR="006A50B9" w:rsidRDefault="006A50B9" w:rsidP="008C6AF0">
            <w:pPr>
              <w:spacing w:after="0"/>
            </w:pPr>
          </w:p>
        </w:tc>
      </w:tr>
      <w:tr w:rsidR="006A50B9" w14:paraId="7BB5D64D" w14:textId="77777777" w:rsidTr="000F6263">
        <w:trPr>
          <w:trHeight w:val="283"/>
        </w:trPr>
        <w:tc>
          <w:tcPr>
            <w:tcW w:w="9209" w:type="dxa"/>
          </w:tcPr>
          <w:p w14:paraId="09751B33" w14:textId="378E2F4B" w:rsidR="006A50B9" w:rsidRDefault="006A50B9" w:rsidP="008C6AF0">
            <w:pPr>
              <w:spacing w:after="0"/>
            </w:pPr>
            <w:r>
              <w:t xml:space="preserve">SF3: I seek out examples of good work to improve my work. </w:t>
            </w:r>
          </w:p>
        </w:tc>
        <w:tc>
          <w:tcPr>
            <w:tcW w:w="1276" w:type="dxa"/>
          </w:tcPr>
          <w:p w14:paraId="6CA11BD6" w14:textId="77777777" w:rsidR="006A50B9" w:rsidRDefault="006A50B9" w:rsidP="008C6AF0">
            <w:pPr>
              <w:spacing w:after="0"/>
            </w:pPr>
          </w:p>
        </w:tc>
      </w:tr>
      <w:tr w:rsidR="006A50B9" w14:paraId="31E27D4C" w14:textId="77777777" w:rsidTr="000F6263">
        <w:trPr>
          <w:trHeight w:val="283"/>
        </w:trPr>
        <w:tc>
          <w:tcPr>
            <w:tcW w:w="9209" w:type="dxa"/>
          </w:tcPr>
          <w:p w14:paraId="09EB4807" w14:textId="01BDC13D" w:rsidR="006A50B9" w:rsidRDefault="006A50B9" w:rsidP="008C6AF0">
            <w:pPr>
              <w:spacing w:after="0"/>
            </w:pPr>
            <w:r>
              <w:t>SF4: When other people provide me with input about my work I listen or read thoughtfully.</w:t>
            </w:r>
          </w:p>
        </w:tc>
        <w:tc>
          <w:tcPr>
            <w:tcW w:w="1276" w:type="dxa"/>
          </w:tcPr>
          <w:p w14:paraId="2236F85B" w14:textId="77777777" w:rsidR="006A50B9" w:rsidRDefault="006A50B9" w:rsidP="008C6AF0">
            <w:pPr>
              <w:spacing w:after="0"/>
            </w:pPr>
          </w:p>
        </w:tc>
      </w:tr>
      <w:tr w:rsidR="006A50B9" w14:paraId="46992439" w14:textId="77777777" w:rsidTr="000F6263">
        <w:trPr>
          <w:trHeight w:val="283"/>
        </w:trPr>
        <w:tc>
          <w:tcPr>
            <w:tcW w:w="9209" w:type="dxa"/>
          </w:tcPr>
          <w:p w14:paraId="58ED95F7" w14:textId="41841949" w:rsidR="006A50B9" w:rsidRDefault="006A50B9" w:rsidP="008C6AF0">
            <w:pPr>
              <w:spacing w:after="0"/>
            </w:pPr>
            <w:r>
              <w:t>SF5: When I am working on a task, I consider comments I have received on similar tasks.</w:t>
            </w:r>
          </w:p>
        </w:tc>
        <w:tc>
          <w:tcPr>
            <w:tcW w:w="1276" w:type="dxa"/>
          </w:tcPr>
          <w:p w14:paraId="2D9EF7E7" w14:textId="77777777" w:rsidR="006A50B9" w:rsidRDefault="006A50B9" w:rsidP="008C6AF0">
            <w:pPr>
              <w:spacing w:after="0"/>
            </w:pPr>
          </w:p>
        </w:tc>
      </w:tr>
      <w:tr w:rsidR="006A50B9" w14:paraId="54E40220" w14:textId="77777777" w:rsidTr="000F6263">
        <w:trPr>
          <w:trHeight w:val="283"/>
        </w:trPr>
        <w:tc>
          <w:tcPr>
            <w:tcW w:w="9209" w:type="dxa"/>
          </w:tcPr>
          <w:p w14:paraId="7C0F673C" w14:textId="14E740C9" w:rsidR="006A50B9" w:rsidRDefault="006A50B9" w:rsidP="008C6AF0">
            <w:pPr>
              <w:spacing w:after="0"/>
            </w:pPr>
            <w:r>
              <w:t>SF7: I ask for comments about specific aspects of my work.</w:t>
            </w:r>
          </w:p>
        </w:tc>
        <w:tc>
          <w:tcPr>
            <w:tcW w:w="1276" w:type="dxa"/>
          </w:tcPr>
          <w:p w14:paraId="75F86267" w14:textId="77777777" w:rsidR="006A50B9" w:rsidRDefault="006A50B9" w:rsidP="008C6AF0">
            <w:pPr>
              <w:spacing w:after="0"/>
            </w:pPr>
          </w:p>
        </w:tc>
      </w:tr>
      <w:tr w:rsidR="006A50B9" w14:paraId="5523BC20" w14:textId="77777777" w:rsidTr="000F6263">
        <w:trPr>
          <w:trHeight w:val="283"/>
        </w:trPr>
        <w:tc>
          <w:tcPr>
            <w:tcW w:w="9209" w:type="dxa"/>
          </w:tcPr>
          <w:p w14:paraId="7E1911BE" w14:textId="4E56B54F" w:rsidR="006A50B9" w:rsidRPr="007B3495" w:rsidRDefault="007B3495" w:rsidP="007B3495">
            <w:pPr>
              <w:spacing w:after="0"/>
              <w:jc w:val="right"/>
              <w:rPr>
                <w:b/>
                <w:bCs/>
              </w:rPr>
            </w:pPr>
            <w:r w:rsidRPr="007B3495">
              <w:rPr>
                <w:b/>
                <w:bCs/>
              </w:rPr>
              <w:t>TOTAL</w:t>
            </w:r>
          </w:p>
        </w:tc>
        <w:tc>
          <w:tcPr>
            <w:tcW w:w="1276" w:type="dxa"/>
          </w:tcPr>
          <w:p w14:paraId="22CAB237" w14:textId="77777777" w:rsidR="006A50B9" w:rsidRDefault="006A50B9" w:rsidP="008C6AF0">
            <w:pPr>
              <w:spacing w:after="0"/>
            </w:pPr>
          </w:p>
        </w:tc>
      </w:tr>
      <w:tr w:rsidR="006A50B9" w14:paraId="2CA9B952" w14:textId="77777777" w:rsidTr="000F6263">
        <w:trPr>
          <w:trHeight w:val="283"/>
        </w:trPr>
        <w:tc>
          <w:tcPr>
            <w:tcW w:w="9209" w:type="dxa"/>
          </w:tcPr>
          <w:p w14:paraId="4A327771" w14:textId="46798B26" w:rsidR="006A50B9" w:rsidRDefault="006A50B9" w:rsidP="006A50B9">
            <w:pPr>
              <w:pStyle w:val="Heading2"/>
              <w:spacing w:after="0"/>
            </w:pPr>
            <w:r>
              <w:t>Make sense of information (MS)</w:t>
            </w:r>
          </w:p>
        </w:tc>
        <w:tc>
          <w:tcPr>
            <w:tcW w:w="1276" w:type="dxa"/>
          </w:tcPr>
          <w:p w14:paraId="0D1D0085" w14:textId="77777777" w:rsidR="006A50B9" w:rsidRDefault="006A50B9" w:rsidP="008C6AF0">
            <w:pPr>
              <w:spacing w:after="0"/>
            </w:pPr>
          </w:p>
        </w:tc>
      </w:tr>
      <w:tr w:rsidR="006A50B9" w14:paraId="568231E9" w14:textId="77777777" w:rsidTr="000F6263">
        <w:trPr>
          <w:trHeight w:val="283"/>
        </w:trPr>
        <w:tc>
          <w:tcPr>
            <w:tcW w:w="9209" w:type="dxa"/>
          </w:tcPr>
          <w:p w14:paraId="199FE290" w14:textId="316B9EDA" w:rsidR="006A50B9" w:rsidRDefault="006A50B9" w:rsidP="008C6AF0">
            <w:pPr>
              <w:spacing w:after="0"/>
            </w:pPr>
            <w:r>
              <w:t>MS1: I carefully consider comments about my work before deciding if I will use them or not.</w:t>
            </w:r>
          </w:p>
        </w:tc>
        <w:tc>
          <w:tcPr>
            <w:tcW w:w="1276" w:type="dxa"/>
          </w:tcPr>
          <w:p w14:paraId="25C37592" w14:textId="77777777" w:rsidR="006A50B9" w:rsidRDefault="006A50B9" w:rsidP="008C6AF0">
            <w:pPr>
              <w:spacing w:after="0"/>
            </w:pPr>
          </w:p>
        </w:tc>
      </w:tr>
      <w:tr w:rsidR="006A50B9" w14:paraId="754D8406" w14:textId="77777777" w:rsidTr="000F6263">
        <w:trPr>
          <w:trHeight w:val="283"/>
        </w:trPr>
        <w:tc>
          <w:tcPr>
            <w:tcW w:w="9209" w:type="dxa"/>
          </w:tcPr>
          <w:p w14:paraId="5BC1A99C" w14:textId="7A6352CE" w:rsidR="006A50B9" w:rsidRDefault="006A50B9" w:rsidP="008C6AF0">
            <w:pPr>
              <w:spacing w:after="0"/>
            </w:pPr>
            <w:r>
              <w:t xml:space="preserve">MS2: When receiving conflicting information about my work from different sources, I make a judgement about what I will use. </w:t>
            </w:r>
          </w:p>
        </w:tc>
        <w:tc>
          <w:tcPr>
            <w:tcW w:w="1276" w:type="dxa"/>
          </w:tcPr>
          <w:p w14:paraId="2F94AA14" w14:textId="77777777" w:rsidR="006A50B9" w:rsidRDefault="006A50B9" w:rsidP="008C6AF0">
            <w:pPr>
              <w:spacing w:after="0"/>
            </w:pPr>
          </w:p>
        </w:tc>
      </w:tr>
      <w:tr w:rsidR="006A50B9" w14:paraId="65549C6A" w14:textId="77777777" w:rsidTr="000F6263">
        <w:trPr>
          <w:trHeight w:val="283"/>
        </w:trPr>
        <w:tc>
          <w:tcPr>
            <w:tcW w:w="9209" w:type="dxa"/>
          </w:tcPr>
          <w:p w14:paraId="39CED450" w14:textId="7558F72C" w:rsidR="006A50B9" w:rsidRDefault="006A50B9" w:rsidP="008C6AF0">
            <w:pPr>
              <w:spacing w:after="0"/>
            </w:pPr>
            <w:r>
              <w:t>MS4: When deciding what to do with comments, I consider the credibility of their sources.</w:t>
            </w:r>
          </w:p>
        </w:tc>
        <w:tc>
          <w:tcPr>
            <w:tcW w:w="1276" w:type="dxa"/>
          </w:tcPr>
          <w:p w14:paraId="4EB3DDE6" w14:textId="77777777" w:rsidR="006A50B9" w:rsidRDefault="006A50B9" w:rsidP="008C6AF0">
            <w:pPr>
              <w:spacing w:after="0"/>
            </w:pPr>
          </w:p>
        </w:tc>
      </w:tr>
      <w:tr w:rsidR="006A50B9" w14:paraId="3FBE9D0C" w14:textId="77777777" w:rsidTr="000F6263">
        <w:trPr>
          <w:trHeight w:val="283"/>
        </w:trPr>
        <w:tc>
          <w:tcPr>
            <w:tcW w:w="9209" w:type="dxa"/>
          </w:tcPr>
          <w:p w14:paraId="7A0182DE" w14:textId="0B8A79F8" w:rsidR="006A50B9" w:rsidRDefault="006A50B9" w:rsidP="008C6AF0">
            <w:pPr>
              <w:spacing w:after="0"/>
            </w:pPr>
            <w:r>
              <w:t xml:space="preserve">MS5: I consider how comments relate to criteria or standards. </w:t>
            </w:r>
          </w:p>
        </w:tc>
        <w:tc>
          <w:tcPr>
            <w:tcW w:w="1276" w:type="dxa"/>
          </w:tcPr>
          <w:p w14:paraId="27068239" w14:textId="77777777" w:rsidR="006A50B9" w:rsidRDefault="006A50B9" w:rsidP="008C6AF0">
            <w:pPr>
              <w:spacing w:after="0"/>
            </w:pPr>
          </w:p>
        </w:tc>
      </w:tr>
      <w:tr w:rsidR="006A50B9" w14:paraId="022CBF89" w14:textId="77777777" w:rsidTr="000F6263">
        <w:trPr>
          <w:trHeight w:val="283"/>
        </w:trPr>
        <w:tc>
          <w:tcPr>
            <w:tcW w:w="9209" w:type="dxa"/>
          </w:tcPr>
          <w:p w14:paraId="0CBA454B" w14:textId="2DA98FE9" w:rsidR="006A50B9" w:rsidRPr="007B3495" w:rsidRDefault="007B3495" w:rsidP="007B3495">
            <w:pPr>
              <w:spacing w:after="0"/>
              <w:jc w:val="right"/>
              <w:rPr>
                <w:b/>
                <w:bCs/>
              </w:rPr>
            </w:pPr>
            <w:r w:rsidRPr="007B3495">
              <w:rPr>
                <w:b/>
                <w:bCs/>
              </w:rPr>
              <w:t>TOTAL</w:t>
            </w:r>
          </w:p>
        </w:tc>
        <w:tc>
          <w:tcPr>
            <w:tcW w:w="1276" w:type="dxa"/>
          </w:tcPr>
          <w:p w14:paraId="61011919" w14:textId="77777777" w:rsidR="006A50B9" w:rsidRDefault="006A50B9" w:rsidP="008C6AF0">
            <w:pPr>
              <w:spacing w:after="0"/>
            </w:pPr>
          </w:p>
        </w:tc>
      </w:tr>
      <w:tr w:rsidR="006A50B9" w14:paraId="7C317047" w14:textId="77777777" w:rsidTr="000F6263">
        <w:trPr>
          <w:trHeight w:val="283"/>
        </w:trPr>
        <w:tc>
          <w:tcPr>
            <w:tcW w:w="9209" w:type="dxa"/>
          </w:tcPr>
          <w:p w14:paraId="0E9BB51F" w14:textId="2EE16F1C" w:rsidR="006A50B9" w:rsidRDefault="006A50B9" w:rsidP="006A50B9">
            <w:pPr>
              <w:pStyle w:val="Heading2"/>
              <w:spacing w:after="0"/>
            </w:pPr>
            <w:r>
              <w:t>Use feedback information (UF)</w:t>
            </w:r>
          </w:p>
        </w:tc>
        <w:tc>
          <w:tcPr>
            <w:tcW w:w="1276" w:type="dxa"/>
          </w:tcPr>
          <w:p w14:paraId="06801EFC" w14:textId="77777777" w:rsidR="006A50B9" w:rsidRDefault="006A50B9" w:rsidP="008C6AF0">
            <w:pPr>
              <w:spacing w:after="0"/>
            </w:pPr>
          </w:p>
        </w:tc>
      </w:tr>
      <w:tr w:rsidR="006A50B9" w14:paraId="176220B4" w14:textId="77777777" w:rsidTr="000F6263">
        <w:trPr>
          <w:trHeight w:val="283"/>
        </w:trPr>
        <w:tc>
          <w:tcPr>
            <w:tcW w:w="9209" w:type="dxa"/>
          </w:tcPr>
          <w:p w14:paraId="0FAD3F9E" w14:textId="0FB880C0" w:rsidR="006A50B9" w:rsidRDefault="006A50B9" w:rsidP="008C6AF0">
            <w:pPr>
              <w:spacing w:after="0"/>
            </w:pPr>
            <w:r>
              <w:t>UF2: I check whether my work is better after I have acted on comments.</w:t>
            </w:r>
          </w:p>
        </w:tc>
        <w:tc>
          <w:tcPr>
            <w:tcW w:w="1276" w:type="dxa"/>
          </w:tcPr>
          <w:p w14:paraId="046E5290" w14:textId="77777777" w:rsidR="006A50B9" w:rsidRDefault="006A50B9" w:rsidP="008C6AF0">
            <w:pPr>
              <w:spacing w:after="0"/>
            </w:pPr>
          </w:p>
        </w:tc>
      </w:tr>
      <w:tr w:rsidR="006A50B9" w14:paraId="1ACDBCE6" w14:textId="77777777" w:rsidTr="000F6263">
        <w:trPr>
          <w:trHeight w:val="283"/>
        </w:trPr>
        <w:tc>
          <w:tcPr>
            <w:tcW w:w="9209" w:type="dxa"/>
          </w:tcPr>
          <w:p w14:paraId="2A8D4A52" w14:textId="647E0D4D" w:rsidR="006A50B9" w:rsidRDefault="006A50B9" w:rsidP="008C6AF0">
            <w:pPr>
              <w:spacing w:after="0"/>
            </w:pPr>
            <w:r>
              <w:t>UF3: I use comments on my work to refine my understanding of what good quality work looks like.</w:t>
            </w:r>
          </w:p>
        </w:tc>
        <w:tc>
          <w:tcPr>
            <w:tcW w:w="1276" w:type="dxa"/>
          </w:tcPr>
          <w:p w14:paraId="0968F6B9" w14:textId="77777777" w:rsidR="006A50B9" w:rsidRDefault="006A50B9" w:rsidP="008C6AF0">
            <w:pPr>
              <w:spacing w:after="0"/>
            </w:pPr>
          </w:p>
        </w:tc>
      </w:tr>
      <w:tr w:rsidR="006A50B9" w14:paraId="05EE43B7" w14:textId="77777777" w:rsidTr="000F6263">
        <w:trPr>
          <w:trHeight w:val="283"/>
        </w:trPr>
        <w:tc>
          <w:tcPr>
            <w:tcW w:w="9209" w:type="dxa"/>
          </w:tcPr>
          <w:p w14:paraId="61D4850A" w14:textId="5422CDC8" w:rsidR="006A50B9" w:rsidRDefault="006A50B9" w:rsidP="008C6AF0">
            <w:pPr>
              <w:spacing w:after="0"/>
            </w:pPr>
            <w:r>
              <w:t>UF4: When receiving comments I plan how I will use them to improve my future work, not just the immediate task.</w:t>
            </w:r>
          </w:p>
        </w:tc>
        <w:tc>
          <w:tcPr>
            <w:tcW w:w="1276" w:type="dxa"/>
          </w:tcPr>
          <w:p w14:paraId="3100C765" w14:textId="77777777" w:rsidR="006A50B9" w:rsidRDefault="006A50B9" w:rsidP="008C6AF0">
            <w:pPr>
              <w:spacing w:after="0"/>
            </w:pPr>
          </w:p>
        </w:tc>
      </w:tr>
      <w:tr w:rsidR="006A50B9" w14:paraId="118F998E" w14:textId="77777777" w:rsidTr="000F6263">
        <w:trPr>
          <w:trHeight w:val="283"/>
        </w:trPr>
        <w:tc>
          <w:tcPr>
            <w:tcW w:w="9209" w:type="dxa"/>
          </w:tcPr>
          <w:p w14:paraId="489AE6EA" w14:textId="4F08B58B" w:rsidR="006A50B9" w:rsidRDefault="006A50B9" w:rsidP="008C6AF0">
            <w:pPr>
              <w:spacing w:after="0"/>
            </w:pPr>
            <w:r>
              <w:t xml:space="preserve">UF5: I keep comments on previous work to use again in the future. </w:t>
            </w:r>
          </w:p>
        </w:tc>
        <w:tc>
          <w:tcPr>
            <w:tcW w:w="1276" w:type="dxa"/>
          </w:tcPr>
          <w:p w14:paraId="799984FB" w14:textId="77777777" w:rsidR="006A50B9" w:rsidRDefault="006A50B9" w:rsidP="008C6AF0">
            <w:pPr>
              <w:spacing w:after="0"/>
            </w:pPr>
          </w:p>
        </w:tc>
      </w:tr>
      <w:tr w:rsidR="006A50B9" w14:paraId="37A790A3" w14:textId="77777777" w:rsidTr="000F6263">
        <w:trPr>
          <w:trHeight w:val="283"/>
        </w:trPr>
        <w:tc>
          <w:tcPr>
            <w:tcW w:w="9209" w:type="dxa"/>
          </w:tcPr>
          <w:p w14:paraId="4D02A68A" w14:textId="1F1A0F47" w:rsidR="006A50B9" w:rsidRDefault="006A50B9" w:rsidP="008C6AF0">
            <w:pPr>
              <w:spacing w:after="0"/>
            </w:pPr>
            <w:r>
              <w:t>UF6: When I receive comments from others, I use them to improve what I'm working on at the time.</w:t>
            </w:r>
          </w:p>
        </w:tc>
        <w:tc>
          <w:tcPr>
            <w:tcW w:w="1276" w:type="dxa"/>
          </w:tcPr>
          <w:p w14:paraId="79BBE0AF" w14:textId="77777777" w:rsidR="006A50B9" w:rsidRDefault="006A50B9" w:rsidP="008C6AF0">
            <w:pPr>
              <w:spacing w:after="0"/>
            </w:pPr>
          </w:p>
        </w:tc>
      </w:tr>
      <w:tr w:rsidR="006A50B9" w14:paraId="79623EA5" w14:textId="77777777" w:rsidTr="000F6263">
        <w:trPr>
          <w:trHeight w:val="283"/>
        </w:trPr>
        <w:tc>
          <w:tcPr>
            <w:tcW w:w="9209" w:type="dxa"/>
          </w:tcPr>
          <w:p w14:paraId="397EB7DB" w14:textId="5D02A6FF" w:rsidR="006A50B9" w:rsidRDefault="007B3495" w:rsidP="007B3495">
            <w:pPr>
              <w:spacing w:after="0"/>
              <w:jc w:val="right"/>
            </w:pPr>
            <w:r w:rsidRPr="007B3495">
              <w:rPr>
                <w:b/>
                <w:bCs/>
              </w:rPr>
              <w:t>TOTAL</w:t>
            </w:r>
          </w:p>
        </w:tc>
        <w:tc>
          <w:tcPr>
            <w:tcW w:w="1276" w:type="dxa"/>
          </w:tcPr>
          <w:p w14:paraId="4D601068" w14:textId="77777777" w:rsidR="006A50B9" w:rsidRDefault="006A50B9" w:rsidP="008C6AF0">
            <w:pPr>
              <w:spacing w:after="0"/>
            </w:pPr>
          </w:p>
        </w:tc>
      </w:tr>
      <w:tr w:rsidR="006A50B9" w14:paraId="4B83E5A4" w14:textId="77777777" w:rsidTr="000F6263">
        <w:trPr>
          <w:trHeight w:val="283"/>
        </w:trPr>
        <w:tc>
          <w:tcPr>
            <w:tcW w:w="9209" w:type="dxa"/>
          </w:tcPr>
          <w:p w14:paraId="326488D2" w14:textId="2BCE5E51" w:rsidR="006A50B9" w:rsidRDefault="006A50B9" w:rsidP="006A50B9">
            <w:pPr>
              <w:pStyle w:val="Heading2"/>
              <w:spacing w:after="0"/>
            </w:pPr>
            <w:r>
              <w:t>Provide feedback information (PF)</w:t>
            </w:r>
          </w:p>
        </w:tc>
        <w:tc>
          <w:tcPr>
            <w:tcW w:w="1276" w:type="dxa"/>
          </w:tcPr>
          <w:p w14:paraId="55E19E54" w14:textId="77777777" w:rsidR="006A50B9" w:rsidRDefault="006A50B9" w:rsidP="008C6AF0">
            <w:pPr>
              <w:spacing w:after="0"/>
            </w:pPr>
          </w:p>
        </w:tc>
      </w:tr>
      <w:tr w:rsidR="006A50B9" w14:paraId="61086CBD" w14:textId="77777777" w:rsidTr="000F6263">
        <w:trPr>
          <w:trHeight w:val="283"/>
        </w:trPr>
        <w:tc>
          <w:tcPr>
            <w:tcW w:w="9209" w:type="dxa"/>
          </w:tcPr>
          <w:p w14:paraId="1E0D985A" w14:textId="0A5226D7" w:rsidR="006A50B9" w:rsidRDefault="006A50B9" w:rsidP="008C6AF0">
            <w:pPr>
              <w:spacing w:after="0"/>
            </w:pPr>
            <w:r>
              <w:t xml:space="preserve">PF3: When commenting on the work of others, I provide constructive criticism. </w:t>
            </w:r>
          </w:p>
        </w:tc>
        <w:tc>
          <w:tcPr>
            <w:tcW w:w="1276" w:type="dxa"/>
          </w:tcPr>
          <w:p w14:paraId="0A9A6B06" w14:textId="77777777" w:rsidR="006A50B9" w:rsidRDefault="006A50B9" w:rsidP="008C6AF0">
            <w:pPr>
              <w:spacing w:after="0"/>
            </w:pPr>
          </w:p>
        </w:tc>
      </w:tr>
      <w:tr w:rsidR="006A50B9" w14:paraId="1FAD06A5" w14:textId="77777777" w:rsidTr="000F6263">
        <w:trPr>
          <w:trHeight w:val="283"/>
        </w:trPr>
        <w:tc>
          <w:tcPr>
            <w:tcW w:w="9209" w:type="dxa"/>
          </w:tcPr>
          <w:p w14:paraId="1B408B45" w14:textId="7C981EDF" w:rsidR="006A50B9" w:rsidRDefault="006A50B9" w:rsidP="008C6AF0">
            <w:pPr>
              <w:spacing w:after="0"/>
            </w:pPr>
            <w:r>
              <w:t xml:space="preserve">PF4: I comment on other people's work when I am invited to. </w:t>
            </w:r>
          </w:p>
        </w:tc>
        <w:tc>
          <w:tcPr>
            <w:tcW w:w="1276" w:type="dxa"/>
          </w:tcPr>
          <w:p w14:paraId="162B8C2B" w14:textId="77777777" w:rsidR="006A50B9" w:rsidRDefault="006A50B9" w:rsidP="008C6AF0">
            <w:pPr>
              <w:spacing w:after="0"/>
            </w:pPr>
          </w:p>
        </w:tc>
      </w:tr>
      <w:tr w:rsidR="006A50B9" w14:paraId="2513F818" w14:textId="77777777" w:rsidTr="000F6263">
        <w:trPr>
          <w:trHeight w:val="283"/>
        </w:trPr>
        <w:tc>
          <w:tcPr>
            <w:tcW w:w="9209" w:type="dxa"/>
          </w:tcPr>
          <w:p w14:paraId="4BE4A42F" w14:textId="38EF83EC" w:rsidR="006A50B9" w:rsidRDefault="006A50B9" w:rsidP="008C6AF0">
            <w:pPr>
              <w:spacing w:after="0"/>
            </w:pPr>
            <w:r>
              <w:t xml:space="preserve">PF5: When commenting on other people's work I refer to standards or criteria. </w:t>
            </w:r>
          </w:p>
        </w:tc>
        <w:tc>
          <w:tcPr>
            <w:tcW w:w="1276" w:type="dxa"/>
          </w:tcPr>
          <w:p w14:paraId="1D7B7A6A" w14:textId="77777777" w:rsidR="006A50B9" w:rsidRDefault="006A50B9" w:rsidP="008C6AF0">
            <w:pPr>
              <w:spacing w:after="0"/>
            </w:pPr>
          </w:p>
        </w:tc>
      </w:tr>
      <w:tr w:rsidR="006A50B9" w14:paraId="6698FF1D" w14:textId="77777777" w:rsidTr="000F6263">
        <w:trPr>
          <w:trHeight w:val="283"/>
        </w:trPr>
        <w:tc>
          <w:tcPr>
            <w:tcW w:w="9209" w:type="dxa"/>
          </w:tcPr>
          <w:p w14:paraId="0A21846B" w14:textId="01B78A1C" w:rsidR="006A50B9" w:rsidRDefault="006A50B9" w:rsidP="008C6AF0">
            <w:pPr>
              <w:spacing w:after="0"/>
            </w:pPr>
            <w:r>
              <w:t>PF6: I offer to provide feedback to my peers.</w:t>
            </w:r>
          </w:p>
        </w:tc>
        <w:tc>
          <w:tcPr>
            <w:tcW w:w="1276" w:type="dxa"/>
          </w:tcPr>
          <w:p w14:paraId="42E1AC3A" w14:textId="77777777" w:rsidR="006A50B9" w:rsidRDefault="006A50B9" w:rsidP="008C6AF0">
            <w:pPr>
              <w:spacing w:after="0"/>
            </w:pPr>
          </w:p>
        </w:tc>
      </w:tr>
      <w:tr w:rsidR="006A50B9" w14:paraId="2B9AD111" w14:textId="77777777" w:rsidTr="000F6263">
        <w:trPr>
          <w:trHeight w:val="283"/>
        </w:trPr>
        <w:tc>
          <w:tcPr>
            <w:tcW w:w="9209" w:type="dxa"/>
          </w:tcPr>
          <w:p w14:paraId="167FF7C5" w14:textId="16F5FCE2" w:rsidR="006A50B9" w:rsidRDefault="006A50B9" w:rsidP="008C6AF0">
            <w:pPr>
              <w:spacing w:after="0"/>
            </w:pPr>
            <w:r>
              <w:t>PF7: I try to be very clear when providing feedback comments to others.</w:t>
            </w:r>
          </w:p>
        </w:tc>
        <w:tc>
          <w:tcPr>
            <w:tcW w:w="1276" w:type="dxa"/>
          </w:tcPr>
          <w:p w14:paraId="4650FA30" w14:textId="77777777" w:rsidR="006A50B9" w:rsidRDefault="006A50B9" w:rsidP="008C6AF0">
            <w:pPr>
              <w:spacing w:after="0"/>
            </w:pPr>
          </w:p>
        </w:tc>
      </w:tr>
      <w:tr w:rsidR="006A50B9" w14:paraId="5736899F" w14:textId="77777777" w:rsidTr="000F6263">
        <w:trPr>
          <w:trHeight w:val="283"/>
        </w:trPr>
        <w:tc>
          <w:tcPr>
            <w:tcW w:w="9209" w:type="dxa"/>
          </w:tcPr>
          <w:p w14:paraId="2FFC7EF1" w14:textId="49CD7E2C" w:rsidR="006A50B9" w:rsidRDefault="007B3495" w:rsidP="007B3495">
            <w:pPr>
              <w:spacing w:after="0"/>
              <w:jc w:val="right"/>
            </w:pPr>
            <w:r w:rsidRPr="007B3495">
              <w:rPr>
                <w:b/>
                <w:bCs/>
              </w:rPr>
              <w:t>TOTAL</w:t>
            </w:r>
          </w:p>
        </w:tc>
        <w:tc>
          <w:tcPr>
            <w:tcW w:w="1276" w:type="dxa"/>
          </w:tcPr>
          <w:p w14:paraId="049EB29B" w14:textId="77777777" w:rsidR="006A50B9" w:rsidRDefault="006A50B9" w:rsidP="008C6AF0">
            <w:pPr>
              <w:spacing w:after="0"/>
            </w:pPr>
          </w:p>
        </w:tc>
      </w:tr>
      <w:tr w:rsidR="006A50B9" w14:paraId="4900F516" w14:textId="77777777" w:rsidTr="000F6263">
        <w:trPr>
          <w:trHeight w:val="283"/>
        </w:trPr>
        <w:tc>
          <w:tcPr>
            <w:tcW w:w="9209" w:type="dxa"/>
          </w:tcPr>
          <w:p w14:paraId="6D53338B" w14:textId="6A9707E1" w:rsidR="006A50B9" w:rsidRDefault="006A50B9" w:rsidP="006A50B9">
            <w:pPr>
              <w:pStyle w:val="Heading2"/>
              <w:spacing w:after="0"/>
            </w:pPr>
            <w:r>
              <w:t>Manage affect (MA)</w:t>
            </w:r>
          </w:p>
        </w:tc>
        <w:tc>
          <w:tcPr>
            <w:tcW w:w="1276" w:type="dxa"/>
          </w:tcPr>
          <w:p w14:paraId="2BED4872" w14:textId="77777777" w:rsidR="006A50B9" w:rsidRDefault="006A50B9" w:rsidP="008C6AF0">
            <w:pPr>
              <w:spacing w:after="0"/>
            </w:pPr>
          </w:p>
        </w:tc>
      </w:tr>
      <w:tr w:rsidR="006A50B9" w14:paraId="74019B68" w14:textId="77777777" w:rsidTr="000F6263">
        <w:trPr>
          <w:trHeight w:val="283"/>
        </w:trPr>
        <w:tc>
          <w:tcPr>
            <w:tcW w:w="9209" w:type="dxa"/>
          </w:tcPr>
          <w:p w14:paraId="44C72542" w14:textId="2E3F4232" w:rsidR="006A50B9" w:rsidRDefault="006A50B9" w:rsidP="008C6AF0">
            <w:pPr>
              <w:spacing w:after="0"/>
            </w:pPr>
            <w:r>
              <w:t xml:space="preserve">MA1: I am open to reasonable criticism about my work. </w:t>
            </w:r>
          </w:p>
        </w:tc>
        <w:tc>
          <w:tcPr>
            <w:tcW w:w="1276" w:type="dxa"/>
          </w:tcPr>
          <w:p w14:paraId="26ED2DC5" w14:textId="77777777" w:rsidR="006A50B9" w:rsidRDefault="006A50B9" w:rsidP="008C6AF0">
            <w:pPr>
              <w:spacing w:after="0"/>
            </w:pPr>
          </w:p>
        </w:tc>
      </w:tr>
      <w:tr w:rsidR="006A50B9" w14:paraId="53A4B71B" w14:textId="77777777" w:rsidTr="000F6263">
        <w:trPr>
          <w:trHeight w:val="283"/>
        </w:trPr>
        <w:tc>
          <w:tcPr>
            <w:tcW w:w="9209" w:type="dxa"/>
          </w:tcPr>
          <w:p w14:paraId="7CB3D180" w14:textId="2AB0A009" w:rsidR="006A50B9" w:rsidRDefault="006A50B9" w:rsidP="008C6AF0">
            <w:pPr>
              <w:spacing w:after="0"/>
            </w:pPr>
            <w:r>
              <w:t xml:space="preserve">MA2: I deal well with any negative emotional responses I have to feedback information. </w:t>
            </w:r>
          </w:p>
        </w:tc>
        <w:tc>
          <w:tcPr>
            <w:tcW w:w="1276" w:type="dxa"/>
          </w:tcPr>
          <w:p w14:paraId="19790AEC" w14:textId="77777777" w:rsidR="006A50B9" w:rsidRDefault="006A50B9" w:rsidP="008C6AF0">
            <w:pPr>
              <w:spacing w:after="0"/>
            </w:pPr>
          </w:p>
        </w:tc>
      </w:tr>
      <w:tr w:rsidR="006A50B9" w14:paraId="0D693647" w14:textId="77777777" w:rsidTr="000F6263">
        <w:trPr>
          <w:trHeight w:val="283"/>
        </w:trPr>
        <w:tc>
          <w:tcPr>
            <w:tcW w:w="9209" w:type="dxa"/>
          </w:tcPr>
          <w:p w14:paraId="71116990" w14:textId="11C8FCAC" w:rsidR="006A50B9" w:rsidRDefault="006A50B9" w:rsidP="008C6AF0">
            <w:pPr>
              <w:spacing w:after="0"/>
            </w:pPr>
            <w:r>
              <w:t xml:space="preserve">MA3: When a feedback message is valuable but upsetting or annoying, I still find a way to make use of it. </w:t>
            </w:r>
          </w:p>
        </w:tc>
        <w:tc>
          <w:tcPr>
            <w:tcW w:w="1276" w:type="dxa"/>
          </w:tcPr>
          <w:p w14:paraId="440BA296" w14:textId="77777777" w:rsidR="006A50B9" w:rsidRDefault="006A50B9" w:rsidP="008C6AF0">
            <w:pPr>
              <w:spacing w:after="0"/>
            </w:pPr>
          </w:p>
        </w:tc>
      </w:tr>
      <w:tr w:rsidR="006A50B9" w14:paraId="4F15C0C1" w14:textId="77777777" w:rsidTr="000F6263">
        <w:trPr>
          <w:trHeight w:val="283"/>
        </w:trPr>
        <w:tc>
          <w:tcPr>
            <w:tcW w:w="9209" w:type="dxa"/>
          </w:tcPr>
          <w:p w14:paraId="1853F6D8" w14:textId="5316A310" w:rsidR="006A50B9" w:rsidRDefault="006A50B9" w:rsidP="008C6AF0">
            <w:pPr>
              <w:spacing w:after="0"/>
            </w:pPr>
            <w:r>
              <w:t xml:space="preserve">MA4: Critical comments motivate me to improve my work. </w:t>
            </w:r>
          </w:p>
        </w:tc>
        <w:tc>
          <w:tcPr>
            <w:tcW w:w="1276" w:type="dxa"/>
          </w:tcPr>
          <w:p w14:paraId="68318705" w14:textId="77777777" w:rsidR="006A50B9" w:rsidRDefault="006A50B9" w:rsidP="008C6AF0">
            <w:pPr>
              <w:spacing w:after="0"/>
            </w:pPr>
          </w:p>
        </w:tc>
      </w:tr>
      <w:tr w:rsidR="006A50B9" w14:paraId="357E2EEB" w14:textId="77777777" w:rsidTr="000F6263">
        <w:trPr>
          <w:trHeight w:val="283"/>
        </w:trPr>
        <w:tc>
          <w:tcPr>
            <w:tcW w:w="9209" w:type="dxa"/>
          </w:tcPr>
          <w:p w14:paraId="10908236" w14:textId="2AF79F7C" w:rsidR="006A50B9" w:rsidRPr="006A50B9" w:rsidRDefault="006A50B9" w:rsidP="008C6AF0">
            <w:pPr>
              <w:spacing w:after="0"/>
              <w:rPr>
                <w:lang w:val="en-US"/>
              </w:rPr>
            </w:pPr>
            <w:r>
              <w:t xml:space="preserve">MA5: I make use of critical comments even if they are difficult to receive. </w:t>
            </w:r>
          </w:p>
        </w:tc>
        <w:tc>
          <w:tcPr>
            <w:tcW w:w="1276" w:type="dxa"/>
          </w:tcPr>
          <w:p w14:paraId="12DFF9C8" w14:textId="77777777" w:rsidR="006A50B9" w:rsidRDefault="006A50B9" w:rsidP="008C6AF0">
            <w:pPr>
              <w:spacing w:after="0"/>
            </w:pPr>
          </w:p>
        </w:tc>
      </w:tr>
      <w:tr w:rsidR="006A50B9" w14:paraId="31661693" w14:textId="77777777" w:rsidTr="000F6263">
        <w:trPr>
          <w:trHeight w:val="283"/>
        </w:trPr>
        <w:tc>
          <w:tcPr>
            <w:tcW w:w="9209" w:type="dxa"/>
          </w:tcPr>
          <w:p w14:paraId="44DACF3A" w14:textId="6B6E2949" w:rsidR="006A50B9" w:rsidRDefault="007B3495" w:rsidP="007B3495">
            <w:pPr>
              <w:spacing w:after="0"/>
              <w:jc w:val="right"/>
            </w:pPr>
            <w:r w:rsidRPr="007B3495">
              <w:rPr>
                <w:b/>
                <w:bCs/>
              </w:rPr>
              <w:t>TOTAL</w:t>
            </w:r>
          </w:p>
        </w:tc>
        <w:tc>
          <w:tcPr>
            <w:tcW w:w="1276" w:type="dxa"/>
          </w:tcPr>
          <w:p w14:paraId="194CC674" w14:textId="77777777" w:rsidR="006A50B9" w:rsidRDefault="006A50B9" w:rsidP="008C6AF0">
            <w:pPr>
              <w:spacing w:after="0"/>
            </w:pPr>
          </w:p>
        </w:tc>
      </w:tr>
    </w:tbl>
    <w:p w14:paraId="5BC34400" w14:textId="77777777" w:rsidR="00615B64" w:rsidRPr="00206833" w:rsidRDefault="00615B64" w:rsidP="008C6AF0">
      <w:pPr>
        <w:spacing w:after="0"/>
      </w:pPr>
    </w:p>
    <w:p w14:paraId="2DE34B15" w14:textId="77777777" w:rsidR="00D16CA1" w:rsidRDefault="00D16CA1"/>
    <w:p w14:paraId="2A3EB4B7" w14:textId="527B9B32" w:rsidR="001418D7" w:rsidRDefault="001418D7">
      <w:r>
        <w:t xml:space="preserve">Document </w:t>
      </w:r>
      <w:r w:rsidR="00654545">
        <w:t xml:space="preserve">downloaded from: </w:t>
      </w:r>
      <w:r>
        <w:t xml:space="preserve"> </w:t>
      </w:r>
      <w:hyperlink r:id="rId7" w:history="1">
        <w:r w:rsidRPr="007F7730">
          <w:rPr>
            <w:rStyle w:val="Hyperlink"/>
          </w:rPr>
          <w:t>https://www.feedbackliteracy.org/#:~:text=The%20Feedback%20Literacy%20Behaviour%20Scale,Translations%20and%20adaptations</w:t>
        </w:r>
      </w:hyperlink>
      <w:r>
        <w:t xml:space="preserve"> </w:t>
      </w:r>
    </w:p>
    <w:p w14:paraId="08AACEE9" w14:textId="1BA4763E" w:rsidR="008C6AF0" w:rsidRPr="00DD1BD6" w:rsidRDefault="00365A5D">
      <w:pPr>
        <w:rPr>
          <w:lang w:val="en-GB"/>
        </w:rPr>
      </w:pPr>
      <w:r>
        <w:t xml:space="preserve">Citation: </w:t>
      </w:r>
      <w:r w:rsidR="00DD1BD6" w:rsidRPr="00DD1BD6">
        <w:rPr>
          <w:lang w:val="en-GB"/>
        </w:rPr>
        <w:t xml:space="preserve">Dawson, P., Yan, Z., Lipnevich, A., Tai, J., Boud, D., &amp; Mahoney, P. (2023). Measuring what learners do in feedback: the feedback literacy behaviour scale. </w:t>
      </w:r>
      <w:r w:rsidR="00DD1BD6" w:rsidRPr="00DD1BD6">
        <w:rPr>
          <w:i/>
          <w:iCs/>
          <w:lang w:val="en-GB"/>
        </w:rPr>
        <w:t>Assessment &amp; Evaluation in Higher Education</w:t>
      </w:r>
      <w:r w:rsidR="00DD1BD6" w:rsidRPr="00DD1BD6">
        <w:rPr>
          <w:lang w:val="en-GB"/>
        </w:rPr>
        <w:t xml:space="preserve">. </w:t>
      </w:r>
      <w:hyperlink r:id="rId8" w:history="1">
        <w:r w:rsidR="00DD1BD6" w:rsidRPr="00A015A1">
          <w:rPr>
            <w:rStyle w:val="Hyperlink"/>
            <w:lang w:val="en-GB"/>
          </w:rPr>
          <w:t>https://doi.org/10.1080/02602938.2023.2240983</w:t>
        </w:r>
      </w:hyperlink>
      <w:r w:rsidR="00DD1BD6">
        <w:rPr>
          <w:lang w:val="en-GB"/>
        </w:rPr>
        <w:t xml:space="preserve"> </w:t>
      </w:r>
      <w:r w:rsidR="00DD1BD6" w:rsidRPr="00DD1BD6">
        <w:rPr>
          <w:lang w:val="en-GB"/>
        </w:rPr>
        <w:t xml:space="preserve"> </w:t>
      </w:r>
    </w:p>
    <w:sectPr w:rsidR="008C6AF0" w:rsidRPr="00DD1BD6" w:rsidSect="006A50B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AF0"/>
    <w:rsid w:val="000560BE"/>
    <w:rsid w:val="000F6263"/>
    <w:rsid w:val="001418D7"/>
    <w:rsid w:val="001D745F"/>
    <w:rsid w:val="001E2F37"/>
    <w:rsid w:val="001E2F73"/>
    <w:rsid w:val="001F0C8F"/>
    <w:rsid w:val="001F7E9A"/>
    <w:rsid w:val="002036E5"/>
    <w:rsid w:val="00206833"/>
    <w:rsid w:val="0027178B"/>
    <w:rsid w:val="002D0CA4"/>
    <w:rsid w:val="00334C03"/>
    <w:rsid w:val="00365A5D"/>
    <w:rsid w:val="003B36E3"/>
    <w:rsid w:val="003B6241"/>
    <w:rsid w:val="00473848"/>
    <w:rsid w:val="004F3807"/>
    <w:rsid w:val="005D2028"/>
    <w:rsid w:val="00615B64"/>
    <w:rsid w:val="00654545"/>
    <w:rsid w:val="006A50B9"/>
    <w:rsid w:val="006E0BAE"/>
    <w:rsid w:val="006E4719"/>
    <w:rsid w:val="007B3495"/>
    <w:rsid w:val="008C6AF0"/>
    <w:rsid w:val="009321E0"/>
    <w:rsid w:val="009400F5"/>
    <w:rsid w:val="009D4D31"/>
    <w:rsid w:val="00A455F3"/>
    <w:rsid w:val="00B24DEE"/>
    <w:rsid w:val="00BA3C9A"/>
    <w:rsid w:val="00D16CA1"/>
    <w:rsid w:val="00D17DCA"/>
    <w:rsid w:val="00DA2118"/>
    <w:rsid w:val="00DD1BD6"/>
    <w:rsid w:val="00E35C26"/>
    <w:rsid w:val="00E94FBD"/>
    <w:rsid w:val="00F3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4DF2B"/>
  <w15:chartTrackingRefBased/>
  <w15:docId w15:val="{8DC716F8-FB48-6E48-875E-483A2814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AF0"/>
    <w:pPr>
      <w:spacing w:after="240"/>
    </w:pPr>
    <w:rPr>
      <w:rFonts w:eastAsia="SimSun"/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A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C6AF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8C6AF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AF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styleId="Hyperlink">
    <w:name w:val="Hyperlink"/>
    <w:basedOn w:val="DefaultParagraphFont"/>
    <w:uiPriority w:val="99"/>
    <w:unhideWhenUsed/>
    <w:rsid w:val="00DD1B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BD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A5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02602938.2023.2240983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feedbackliteracy.org/#:~:text=The%20Feedback%20Literacy%20Behaviour%20Scale,Translations%20and%20adaptation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0D9EA13024741BA41C5AEFF2C268F" ma:contentTypeVersion="13" ma:contentTypeDescription="Create a new document." ma:contentTypeScope="" ma:versionID="c728dda38e7fe2085104585e0bedd820">
  <xsd:schema xmlns:xsd="http://www.w3.org/2001/XMLSchema" xmlns:xs="http://www.w3.org/2001/XMLSchema" xmlns:p="http://schemas.microsoft.com/office/2006/metadata/properties" xmlns:ns2="dddfa3b2-3a82-4965-a11d-97ad946b17be" xmlns:ns3="07062347-a47b-4664-b134-87045116eabf" targetNamespace="http://schemas.microsoft.com/office/2006/metadata/properties" ma:root="true" ma:fieldsID="f0d78ce00ab6e054a9ee08749256eb7f" ns2:_="" ns3:_="">
    <xsd:import namespace="dddfa3b2-3a82-4965-a11d-97ad946b17be"/>
    <xsd:import namespace="07062347-a47b-4664-b134-87045116ea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fa3b2-3a82-4965-a11d-97ad946b17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62347-a47b-4664-b134-87045116ea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0eb03b-244c-43bb-8878-a6a810c04c41}" ma:internalName="TaxCatchAll" ma:showField="CatchAllData" ma:web="07062347-a47b-4664-b134-87045116ea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fa3b2-3a82-4965-a11d-97ad946b17be">
      <Terms xmlns="http://schemas.microsoft.com/office/infopath/2007/PartnerControls"/>
    </lcf76f155ced4ddcb4097134ff3c332f>
    <TaxCatchAll xmlns="07062347-a47b-4664-b134-87045116eabf" xsi:nil="true"/>
  </documentManagement>
</p:properties>
</file>

<file path=customXml/itemProps1.xml><?xml version="1.0" encoding="utf-8"?>
<ds:datastoreItem xmlns:ds="http://schemas.openxmlformats.org/officeDocument/2006/customXml" ds:itemID="{325D6C6C-1F4A-4C6F-B659-0649068DD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fa3b2-3a82-4965-a11d-97ad946b17be"/>
    <ds:schemaRef ds:uri="07062347-a47b-4664-b134-87045116e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3F34DC-CACE-44BF-80C3-7C6B62DCA9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BDD99-8647-42F2-89DC-31DB5617627E}">
  <ds:schemaRefs>
    <ds:schemaRef ds:uri="http://schemas.microsoft.com/office/2006/metadata/properties"/>
    <ds:schemaRef ds:uri="http://schemas.microsoft.com/office/infopath/2007/PartnerControls"/>
    <ds:schemaRef ds:uri="dddfa3b2-3a82-4965-a11d-97ad946b17be"/>
    <ds:schemaRef ds:uri="07062347-a47b-4664-b134-87045116ea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Dawson</dc:creator>
  <cp:keywords/>
  <dc:description/>
  <cp:lastModifiedBy>Morag Burnie</cp:lastModifiedBy>
  <cp:revision>11</cp:revision>
  <dcterms:created xsi:type="dcterms:W3CDTF">2025-01-29T02:04:00Z</dcterms:created>
  <dcterms:modified xsi:type="dcterms:W3CDTF">2025-01-29T02:14:00Z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0x01010096F0D9EA13024741BA41C5AEFF2C268F</vt:lpwstr>
  </property>
  <property fmtid="{D5CDD505-2E9C-101B-9397-08002B2CF9AE}" pid="3" name="MediaServiceImageTags">
    <vt:lpwstr/>
  </property>
</Properties>
</file>