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E7A2A4" wp14:paraId="4ADD0EBA" wp14:textId="2700B08A">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56"/>
          <w:szCs w:val="56"/>
          <w:lang w:val="en-US"/>
        </w:rPr>
      </w:pPr>
      <w:r w:rsidRPr="16E7A2A4" w:rsidR="68E402B4">
        <w:rPr>
          <w:rFonts w:ascii="Aptos Display" w:hAnsi="Aptos Display" w:eastAsia="Aptos Display" w:cs="Aptos Display"/>
          <w:b w:val="0"/>
          <w:bCs w:val="0"/>
          <w:i w:val="0"/>
          <w:iCs w:val="0"/>
          <w:caps w:val="0"/>
          <w:smallCaps w:val="0"/>
          <w:noProof w:val="0"/>
          <w:color w:val="000000" w:themeColor="text1" w:themeTint="FF" w:themeShade="FF"/>
          <w:sz w:val="56"/>
          <w:szCs w:val="56"/>
          <w:lang w:val="en-AU"/>
        </w:rPr>
        <w:t>Feedback literacy: Max’s story</w:t>
      </w:r>
    </w:p>
    <w:p xmlns:wp14="http://schemas.microsoft.com/office/word/2010/wordml" w:rsidP="16E7A2A4" wp14:paraId="3A24D371" wp14:textId="2AAD4CAE">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16E7A2A4" w:rsidR="68E402B4">
        <w:rPr>
          <w:rFonts w:ascii="Aptos Display" w:hAnsi="Aptos Display" w:eastAsia="Aptos Display" w:cs="Aptos Display"/>
          <w:b w:val="0"/>
          <w:bCs w:val="0"/>
          <w:i w:val="0"/>
          <w:iCs w:val="0"/>
          <w:caps w:val="0"/>
          <w:smallCaps w:val="0"/>
          <w:noProof w:val="0"/>
          <w:color w:val="0F4761" w:themeColor="accent1" w:themeTint="FF" w:themeShade="BF"/>
          <w:sz w:val="40"/>
          <w:szCs w:val="40"/>
          <w:lang w:val="en-AU"/>
        </w:rPr>
        <w:t>Video transcript</w:t>
      </w:r>
    </w:p>
    <w:p xmlns:wp14="http://schemas.microsoft.com/office/word/2010/wordml" w:rsidP="16E7A2A4" wp14:paraId="47E7D7CC" wp14:textId="33170119">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My name's Max. I'm a first year. I'm doing a Bachelor of Design, double major in Computing and System Software with another major in Performance Design. </w:t>
      </w:r>
    </w:p>
    <w:p xmlns:wp14="http://schemas.microsoft.com/office/word/2010/wordml" w:rsidP="16E7A2A4" wp14:paraId="0FB44D70" wp14:textId="39DF3838">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My approach to feedback before coming to university, it was mainly about "How can I get a good grade?" "How can I do well?" And that's obviously very important. But now at university, a part of me was thinking, Okay, how can I get a good grade? How can I do well. But then also, like, how can I deepen my understanding, my learning? That's what I'm here to do, and I'm passionate about it. </w:t>
      </w:r>
    </w:p>
    <w:p xmlns:wp14="http://schemas.microsoft.com/office/word/2010/wordml" w:rsidP="16E7A2A4" wp14:paraId="1663E575" wp14:textId="2D8A1D2C">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So for one of my first assignments at uni, I had to do an essay for a Fine Arts class. And what was different about this time was that I kind of knew there was two options I could take: I could either just go down the path of how I'd prepare for an essay before and just do what I thought I had to do to get the grade. But then a part of me was also like, Wait, I'm interested in this. I actually want to learn. Maybe I can go speak to my teacher, show her the plan I've done, and see if I can get any feedback on if I'm engaging in this in a way that will deepen understanding, where can I take this? So my tutor told my class in tutorial that she'd have hours that we could go and see her. So I emailed her and I said, "Is it all right, if I can speak to you about my plan after the tutorial next week?" </w:t>
      </w:r>
    </w:p>
    <w:p xmlns:wp14="http://schemas.microsoft.com/office/word/2010/wordml" w:rsidP="16E7A2A4" wp14:paraId="2D767086" wp14:textId="75EADBE3">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The experience of getting that feedback from my tutor was great, because on one hand, she gave me the advice I needed for my plan, which I said I was there for in the email. But then also, what I was, I guess, really there for was she gave me that advice on how I could take that direction of deepening my understanding, and she was really enthusiastic about it. Like, she knew her stuff really well, and she could tell that I was interested and I wanted to learn more. And with that knowledge, she yeah, just steered me in the right direction where I would then make something that felt meaningful that I could be proud of. </w:t>
      </w:r>
    </w:p>
    <w:p xmlns:wp14="http://schemas.microsoft.com/office/word/2010/wordml" w:rsidP="16E7A2A4" wp14:paraId="5B0F9E3D" wp14:textId="07EDB90F">
      <w:pPr>
        <w:rPr>
          <w:rFonts w:ascii="Arial" w:hAnsi="Arial" w:eastAsia="Arial" w:cs="Arial"/>
          <w:b w:val="0"/>
          <w:bCs w:val="0"/>
          <w:i w:val="0"/>
          <w:iCs w:val="0"/>
          <w:caps w:val="0"/>
          <w:smallCaps w:val="0"/>
          <w:noProof w:val="0"/>
          <w:color w:val="000000" w:themeColor="text1" w:themeTint="FF" w:themeShade="FF"/>
          <w:sz w:val="22"/>
          <w:szCs w:val="22"/>
          <w:lang w:val="en-US"/>
        </w:rPr>
      </w:pPr>
      <w:r w:rsidRPr="16E7A2A4" w:rsidR="68E402B4">
        <w:rPr>
          <w:rFonts w:ascii="Arial" w:hAnsi="Arial" w:eastAsia="Arial" w:cs="Arial"/>
          <w:b w:val="0"/>
          <w:bCs w:val="0"/>
          <w:i w:val="0"/>
          <w:iCs w:val="0"/>
          <w:caps w:val="0"/>
          <w:smallCaps w:val="0"/>
          <w:noProof w:val="0"/>
          <w:color w:val="000000" w:themeColor="text1" w:themeTint="FF" w:themeShade="FF"/>
          <w:sz w:val="22"/>
          <w:szCs w:val="22"/>
          <w:lang w:val="en-AU"/>
        </w:rPr>
        <w:t>I think the biggest thing I learned was just to be more active in seeking out feedback. Looking back in the past, it was passively taking it in, okay, this is how I've done on this assessment. That's good. Like, I'll remember for next time. But now it's before the grade, before getting back that assessment: Okay. I'm interested in this topic. I want to learn about it. I want to go seek out my tutor, seek out whoever, to actually be on the path where not only I can do well, but also I can deepen my understanding of the topic.</w:t>
      </w:r>
    </w:p>
    <w:p xmlns:wp14="http://schemas.microsoft.com/office/word/2010/wordml" wp14:paraId="2C078E63" wp14:textId="3618B8B7"/>
    <w:sectPr>
      <w:pgSz w:w="12240" w:h="15840" w:orient="portrait"/>
      <w:pgMar w:top="1440" w:right="1440" w:bottom="1440" w:left="1440" w:header="720" w:footer="720" w:gutter="0"/>
      <w:cols w:space="720"/>
      <w:docGrid w:linePitch="360"/>
      <w:headerReference w:type="default" r:id="Rcff2bc8a6a564914"/>
      <w:footerReference w:type="default" r:id="Reb3813902a244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7A2A4" w:rsidTr="16E7A2A4" w14:paraId="22F51BA4">
      <w:trPr>
        <w:trHeight w:val="300"/>
      </w:trPr>
      <w:tc>
        <w:tcPr>
          <w:tcW w:w="3120" w:type="dxa"/>
          <w:tcMar/>
        </w:tcPr>
        <w:p w:rsidR="16E7A2A4" w:rsidP="16E7A2A4" w:rsidRDefault="16E7A2A4" w14:paraId="307D7EB6" w14:textId="0AD46D75">
          <w:pPr>
            <w:pStyle w:val="Header"/>
            <w:bidi w:val="0"/>
            <w:ind w:left="-115"/>
            <w:jc w:val="left"/>
          </w:pPr>
          <w:r w:rsidR="16E7A2A4">
            <w:rPr/>
            <w:t>Academic Skills, University of Melbourne 2025</w:t>
          </w:r>
        </w:p>
      </w:tc>
      <w:tc>
        <w:tcPr>
          <w:tcW w:w="3120" w:type="dxa"/>
          <w:tcMar/>
        </w:tcPr>
        <w:p w:rsidR="16E7A2A4" w:rsidP="16E7A2A4" w:rsidRDefault="16E7A2A4" w14:paraId="4865B90D" w14:textId="2F1DE021">
          <w:pPr>
            <w:pStyle w:val="Header"/>
            <w:bidi w:val="0"/>
            <w:jc w:val="center"/>
          </w:pPr>
        </w:p>
      </w:tc>
      <w:tc>
        <w:tcPr>
          <w:tcW w:w="3120" w:type="dxa"/>
          <w:tcMar/>
        </w:tcPr>
        <w:p w:rsidR="16E7A2A4" w:rsidP="16E7A2A4" w:rsidRDefault="16E7A2A4" w14:paraId="2AD4BB64" w14:textId="2605FF72">
          <w:pPr>
            <w:pStyle w:val="Header"/>
            <w:bidi w:val="0"/>
            <w:ind w:right="-115"/>
            <w:jc w:val="right"/>
          </w:pPr>
        </w:p>
      </w:tc>
    </w:tr>
  </w:tbl>
  <w:p w:rsidR="16E7A2A4" w:rsidP="16E7A2A4" w:rsidRDefault="16E7A2A4" w14:paraId="0962FBAE" w14:textId="0EADE2F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7A2A4" w:rsidTr="16E7A2A4" w14:paraId="7F03CF16">
      <w:trPr>
        <w:trHeight w:val="300"/>
      </w:trPr>
      <w:tc>
        <w:tcPr>
          <w:tcW w:w="3120" w:type="dxa"/>
          <w:tcMar/>
        </w:tcPr>
        <w:p w:rsidR="16E7A2A4" w:rsidP="16E7A2A4" w:rsidRDefault="16E7A2A4" w14:paraId="17670015" w14:textId="121B2AF5">
          <w:pPr>
            <w:pStyle w:val="Header"/>
            <w:bidi w:val="0"/>
            <w:ind w:left="-115"/>
            <w:jc w:val="left"/>
          </w:pPr>
        </w:p>
      </w:tc>
      <w:tc>
        <w:tcPr>
          <w:tcW w:w="3120" w:type="dxa"/>
          <w:tcMar/>
        </w:tcPr>
        <w:p w:rsidR="16E7A2A4" w:rsidP="16E7A2A4" w:rsidRDefault="16E7A2A4" w14:paraId="450E6754" w14:textId="672FAABE">
          <w:pPr>
            <w:pStyle w:val="Header"/>
            <w:bidi w:val="0"/>
            <w:jc w:val="center"/>
          </w:pPr>
        </w:p>
      </w:tc>
      <w:tc>
        <w:tcPr>
          <w:tcW w:w="3120" w:type="dxa"/>
          <w:tcMar/>
        </w:tcPr>
        <w:p w:rsidR="16E7A2A4" w:rsidP="16E7A2A4" w:rsidRDefault="16E7A2A4" w14:paraId="0C787B3C" w14:textId="045CE0FE">
          <w:pPr>
            <w:pStyle w:val="Header"/>
            <w:bidi w:val="0"/>
            <w:ind w:right="-115"/>
            <w:jc w:val="right"/>
          </w:pPr>
        </w:p>
      </w:tc>
    </w:tr>
  </w:tbl>
  <w:p w:rsidR="16E7A2A4" w:rsidP="16E7A2A4" w:rsidRDefault="16E7A2A4" w14:paraId="05F1D441" w14:textId="3B16C03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916E13"/>
    <w:rsid w:val="00510B14"/>
    <w:rsid w:val="16E7A2A4"/>
    <w:rsid w:val="39138EA9"/>
    <w:rsid w:val="49916E13"/>
    <w:rsid w:val="68E4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1B5B"/>
  <w15:chartTrackingRefBased/>
  <w15:docId w15:val="{95E98703-3132-497B-BD08-A5C95E7836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E7A2A4"/>
    <w:pPr>
      <w:tabs>
        <w:tab w:val="center" w:leader="none" w:pos="4680"/>
        <w:tab w:val="right" w:leader="none" w:pos="9360"/>
      </w:tabs>
      <w:spacing w:after="0" w:line="240" w:lineRule="auto"/>
    </w:pPr>
  </w:style>
  <w:style w:type="paragraph" w:styleId="Footer">
    <w:uiPriority w:val="99"/>
    <w:name w:val="footer"/>
    <w:basedOn w:val="Normal"/>
    <w:unhideWhenUsed/>
    <w:rsid w:val="16E7A2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footer" Target="footer.xml" Id="Reb3813902a244033" /><Relationship Type="http://schemas.openxmlformats.org/officeDocument/2006/relationships/header" Target="header.xml" Id="Rcff2bc8a6a564914"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0D9EA13024741BA41C5AEFF2C268F" ma:contentTypeVersion="13" ma:contentTypeDescription="Create a new document." ma:contentTypeScope="" ma:versionID="c728dda38e7fe2085104585e0bedd820">
  <xsd:schema xmlns:xsd="http://www.w3.org/2001/XMLSchema" xmlns:xs="http://www.w3.org/2001/XMLSchema" xmlns:p="http://schemas.microsoft.com/office/2006/metadata/properties" xmlns:ns2="dddfa3b2-3a82-4965-a11d-97ad946b17be" xmlns:ns3="07062347-a47b-4664-b134-87045116eabf" targetNamespace="http://schemas.microsoft.com/office/2006/metadata/properties" ma:root="true" ma:fieldsID="f0d78ce00ab6e054a9ee08749256eb7f" ns2:_="" ns3:_="">
    <xsd:import namespace="dddfa3b2-3a82-4965-a11d-97ad946b17be"/>
    <xsd:import namespace="07062347-a47b-4664-b134-87045116ea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fa3b2-3a82-4965-a11d-97ad946b1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62347-a47b-4664-b134-87045116ea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0eb03b-244c-43bb-8878-a6a810c04c41}" ma:internalName="TaxCatchAll" ma:showField="CatchAllData" ma:web="07062347-a47b-4664-b134-87045116e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fa3b2-3a82-4965-a11d-97ad946b17be">
      <Terms xmlns="http://schemas.microsoft.com/office/infopath/2007/PartnerControls"/>
    </lcf76f155ced4ddcb4097134ff3c332f>
    <TaxCatchAll xmlns="07062347-a47b-4664-b134-87045116eabf" xsi:nil="true"/>
  </documentManagement>
</p:properties>
</file>

<file path=customXml/itemProps1.xml><?xml version="1.0" encoding="utf-8"?>
<ds:datastoreItem xmlns:ds="http://schemas.openxmlformats.org/officeDocument/2006/customXml" ds:itemID="{967FFFEF-1AF2-45B0-8CEA-C3CA0D8B64F0}"/>
</file>

<file path=customXml/itemProps2.xml><?xml version="1.0" encoding="utf-8"?>
<ds:datastoreItem xmlns:ds="http://schemas.openxmlformats.org/officeDocument/2006/customXml" ds:itemID="{568A7443-6147-437E-82F3-B6272D6C7FE0}"/>
</file>

<file path=customXml/itemProps3.xml><?xml version="1.0" encoding="utf-8"?>
<ds:datastoreItem xmlns:ds="http://schemas.openxmlformats.org/officeDocument/2006/customXml" ds:itemID="{340353C9-1A84-408B-AB30-E2CA3D0C83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Madeleine Young</dc:creator>
  <keywords/>
  <dc:description/>
  <lastModifiedBy>Madeleine Young</lastModifiedBy>
  <dcterms:created xsi:type="dcterms:W3CDTF">2025-02-18T02:43:21.0000000Z</dcterms:created>
  <dcterms:modified xsi:type="dcterms:W3CDTF">2025-02-18T02:47:57.1596548Z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0x01010096F0D9EA13024741BA41C5AEFF2C268F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